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772B9">
      <w:pPr>
        <w:pStyle w:val="7"/>
        <w:bidi w:val="0"/>
        <w:ind w:left="0" w:leftChars="0" w:firstLine="0" w:firstLine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附件2：</w:t>
      </w:r>
    </w:p>
    <w:p w14:paraId="53B57BE6">
      <w:pPr>
        <w:spacing w:line="360" w:lineRule="auto"/>
        <w:jc w:val="center"/>
        <w:rPr>
          <w:rFonts w:hint="eastAsia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0"/>
          <w:szCs w:val="30"/>
          <w:shd w:val="clear" w:color="auto" w:fill="auto"/>
          <w:lang w:val="en-US" w:eastAsia="zh-CN"/>
        </w:rPr>
        <w:t>报 价 单</w:t>
      </w:r>
    </w:p>
    <w:p w14:paraId="2012B7AA">
      <w:pPr>
        <w:spacing w:line="360" w:lineRule="auto"/>
        <w:jc w:val="center"/>
        <w:rPr>
          <w:rFonts w:hint="default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</w:pPr>
    </w:p>
    <w:p w14:paraId="761D8011">
      <w:pPr>
        <w:spacing w:line="360" w:lineRule="auto"/>
        <w:jc w:val="left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一、项目名称：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智慧健康核心数据采集易欧系统接口</w:t>
      </w:r>
    </w:p>
    <w:p w14:paraId="05FD2FA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/>
          <w:sz w:val="24"/>
          <w:szCs w:val="24"/>
          <w:lang w:val="en-US" w:eastAsia="zh-CN"/>
        </w:rPr>
      </w:pPr>
      <w:r>
        <w:rPr>
          <w:rFonts w:hint="eastAsia" w:ascii="仿宋_GB2312" w:hAnsi="Source Han Sans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项目编码：</w:t>
      </w:r>
      <w:r>
        <w:rPr>
          <w:rFonts w:hint="eastAsia" w:ascii="仿宋_GB2312"/>
          <w:color w:val="FF0000"/>
          <w:sz w:val="24"/>
          <w:szCs w:val="24"/>
          <w:lang w:val="en-US" w:eastAsia="zh-CN"/>
        </w:rPr>
        <w:t>LJYY-2026-49</w:t>
      </w:r>
    </w:p>
    <w:p w14:paraId="5EC4CF4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三、采购需求响应：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880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289F5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内容</w:t>
            </w:r>
          </w:p>
        </w:tc>
        <w:tc>
          <w:tcPr>
            <w:tcW w:w="4261" w:type="dxa"/>
            <w:vAlign w:val="center"/>
          </w:tcPr>
          <w:p w14:paraId="3F8E5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响应情况</w:t>
            </w:r>
          </w:p>
        </w:tc>
      </w:tr>
      <w:tr w14:paraId="3374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7B1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技术参数要求</w:t>
            </w:r>
          </w:p>
        </w:tc>
        <w:tc>
          <w:tcPr>
            <w:tcW w:w="4261" w:type="dxa"/>
            <w:vAlign w:val="center"/>
          </w:tcPr>
          <w:p w14:paraId="505121F5">
            <w:pPr>
              <w:pStyle w:val="2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F2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187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商务要求</w:t>
            </w:r>
          </w:p>
        </w:tc>
        <w:tc>
          <w:tcPr>
            <w:tcW w:w="4261" w:type="dxa"/>
            <w:vAlign w:val="center"/>
          </w:tcPr>
          <w:p w14:paraId="3D45E0FA">
            <w:pPr>
              <w:pStyle w:val="2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68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5EBF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其他要求</w:t>
            </w:r>
          </w:p>
        </w:tc>
        <w:tc>
          <w:tcPr>
            <w:tcW w:w="4261" w:type="dxa"/>
            <w:vAlign w:val="center"/>
          </w:tcPr>
          <w:p w14:paraId="279348F0">
            <w:pPr>
              <w:pStyle w:val="2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45E5BD7">
      <w:pPr>
        <w:pStyle w:val="2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</w:p>
    <w:p w14:paraId="05760245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报价情况</w:t>
      </w:r>
    </w:p>
    <w:tbl>
      <w:tblPr>
        <w:tblStyle w:val="8"/>
        <w:tblW w:w="5220" w:type="pct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8"/>
        <w:gridCol w:w="2521"/>
      </w:tblGrid>
      <w:tr w14:paraId="755A8B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0" w:hRule="atLeast"/>
          <w:jc w:val="center"/>
        </w:trPr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3AB7E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zh-TW" w:eastAsia="zh-TW"/>
              </w:rPr>
              <w:t>产品名称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16D9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80A97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0" w:hRule="atLeast"/>
          <w:jc w:val="center"/>
        </w:trPr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11FB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E0D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2B5B1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9924C">
            <w:pPr>
              <w:spacing w:line="360" w:lineRule="auto"/>
              <w:ind w:left="355" w:hanging="355" w:hangingChars="148"/>
              <w:jc w:val="left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  元</w:t>
            </w:r>
          </w:p>
          <w:p w14:paraId="35F6CC8D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 ）</w:t>
            </w:r>
          </w:p>
        </w:tc>
      </w:tr>
    </w:tbl>
    <w:p w14:paraId="0FF32ADA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注：</w:t>
      </w:r>
    </w:p>
    <w:p w14:paraId="646641A2">
      <w:pPr>
        <w:spacing w:line="360" w:lineRule="auto"/>
        <w:ind w:firstLine="480" w:firstLineChars="200"/>
        <w:jc w:val="left"/>
        <w:rPr>
          <w:rFonts w:hint="eastAsia" w:hAnsi="宋体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 w:cs="Times New Roman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.报价应是最终用户验收合格后的总价，包括设备运输、保险、代理、安装调试、培训、税费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其它费用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，即包干价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；</w:t>
      </w:r>
    </w:p>
    <w:p w14:paraId="0691B69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hAnsi="宋体"/>
          <w:sz w:val="24"/>
          <w:szCs w:val="24"/>
          <w:shd w:val="clear" w:color="auto" w:fill="auto"/>
          <w:lang w:val="en-US" w:eastAsia="zh-CN"/>
        </w:rPr>
        <w:t>公司</w:t>
      </w:r>
      <w:r>
        <w:rPr>
          <w:rFonts w:hint="eastAsia" w:ascii="宋体" w:hAnsi="宋体"/>
          <w:sz w:val="24"/>
          <w:szCs w:val="24"/>
          <w:shd w:val="clear" w:color="auto" w:fill="auto"/>
        </w:rPr>
        <w:t>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（盖章）</w:t>
      </w:r>
    </w:p>
    <w:p w14:paraId="63ADB50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法定代表人或授权代表（签字）：</w:t>
      </w:r>
    </w:p>
    <w:p w14:paraId="3D5A02D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联系人：       </w:t>
      </w:r>
    </w:p>
    <w:p w14:paraId="4C1594B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>联系电话：</w:t>
      </w:r>
    </w:p>
    <w:p w14:paraId="23CA7EE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日</w:t>
      </w: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期</w:t>
      </w:r>
      <w:r>
        <w:rPr>
          <w:rFonts w:hint="eastAsia" w:ascii="宋体" w:hAnsi="宋体"/>
          <w:sz w:val="24"/>
          <w:szCs w:val="24"/>
          <w:shd w:val="clear" w:color="auto" w:fill="auto"/>
          <w:lang w:eastAsia="zh-CN"/>
        </w:rPr>
        <w:t>：</w:t>
      </w:r>
    </w:p>
    <w:p w14:paraId="3049DB9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eastAsia="zh-CN"/>
        </w:rPr>
      </w:pPr>
    </w:p>
    <w:p w14:paraId="4A916F32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ource Ha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71581"/>
    <w:multiLevelType w:val="singleLevel"/>
    <w:tmpl w:val="B027158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552B4D"/>
    <w:rsid w:val="1A9D2CAA"/>
    <w:rsid w:val="309A1ED5"/>
    <w:rsid w:val="56B25914"/>
    <w:rsid w:val="5A6D4390"/>
    <w:rsid w:val="5D647E59"/>
    <w:rsid w:val="76E579AC"/>
    <w:rsid w:val="7B76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1538</Words>
  <Characters>1962</Characters>
  <Lines>0</Lines>
  <Paragraphs>0</Paragraphs>
  <TotalTime>6</TotalTime>
  <ScaleCrop>false</ScaleCrop>
  <LinksUpToDate>false</LinksUpToDate>
  <CharactersWithSpaces>2069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2026-09-28T01:27:00Z</dcterms:created>
  <dc:creator>Administrator</dc:creator>
  <cp:lastModifiedBy>ww</cp:lastModifiedBy>
  <dcterms:modified xsi:type="dcterms:W3CDTF">2026-09-28T03:53:22Z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C4648E9DD6254D70A6D035796605C259_12</vt:lpwstr>
  </property>
</Properties>
</file>